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5" w:rsidRDefault="007A79D1" w:rsidP="00136AEF">
      <w:pPr>
        <w:spacing w:line="320" w:lineRule="exact"/>
        <w:jc w:val="center"/>
        <w:rPr>
          <w:rFonts w:ascii="メイリオ" w:eastAsia="メイリオ" w:hAnsi="メイリオ"/>
          <w:b/>
          <w:kern w:val="0"/>
          <w:sz w:val="28"/>
        </w:rPr>
      </w:pPr>
      <w:r w:rsidRPr="00353D60">
        <w:rPr>
          <w:rFonts w:ascii="メイリオ" w:eastAsia="メイリオ" w:hAnsi="メイリオ" w:hint="eastAsia"/>
          <w:b/>
          <w:spacing w:val="105"/>
          <w:kern w:val="0"/>
          <w:sz w:val="28"/>
          <w:fitText w:val="2240" w:id="-2087379712"/>
        </w:rPr>
        <w:t>収支</w:t>
      </w:r>
      <w:r w:rsidR="00353D60" w:rsidRPr="00353D60">
        <w:rPr>
          <w:rFonts w:ascii="メイリオ" w:eastAsia="メイリオ" w:hAnsi="メイリオ" w:hint="eastAsia"/>
          <w:b/>
          <w:spacing w:val="105"/>
          <w:kern w:val="0"/>
          <w:sz w:val="28"/>
          <w:fitText w:val="2240" w:id="-2087379712"/>
        </w:rPr>
        <w:t>決算</w:t>
      </w:r>
      <w:r w:rsidR="00353D60" w:rsidRPr="00353D60">
        <w:rPr>
          <w:rFonts w:ascii="メイリオ" w:eastAsia="メイリオ" w:hAnsi="メイリオ" w:hint="eastAsia"/>
          <w:b/>
          <w:kern w:val="0"/>
          <w:sz w:val="28"/>
          <w:fitText w:val="2240" w:id="-2087379712"/>
        </w:rPr>
        <w:t>書</w:t>
      </w:r>
    </w:p>
    <w:p w:rsidR="00F0105A" w:rsidRPr="00455378" w:rsidRDefault="00F0105A" w:rsidP="00136AEF">
      <w:pPr>
        <w:spacing w:line="320" w:lineRule="exact"/>
        <w:rPr>
          <w:rFonts w:ascii="メイリオ" w:eastAsia="メイリオ" w:hAnsi="メイリオ"/>
          <w:b/>
          <w:kern w:val="0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427"/>
        <w:gridCol w:w="1417"/>
        <w:gridCol w:w="780"/>
        <w:gridCol w:w="159"/>
        <w:gridCol w:w="549"/>
        <w:gridCol w:w="1489"/>
        <w:gridCol w:w="3683"/>
      </w:tblGrid>
      <w:tr w:rsidR="00353D60" w:rsidRPr="00455378" w:rsidTr="00353D60"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r w:rsidRPr="00136AEF">
              <w:rPr>
                <w:rFonts w:ascii="メイリオ" w:eastAsia="メイリオ" w:hAnsi="メイリオ" w:hint="eastAsia"/>
                <w:b/>
                <w:sz w:val="22"/>
              </w:rPr>
              <w:t>■収入の部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right w:val="nil"/>
            </w:tcBorders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right w:val="nil"/>
            </w:tcBorders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（単位：円）</w:t>
            </w:r>
          </w:p>
        </w:tc>
      </w:tr>
      <w:tr w:rsidR="00353D60" w:rsidRPr="00455378" w:rsidTr="00353D60">
        <w:tc>
          <w:tcPr>
            <w:tcW w:w="2410" w:type="dxa"/>
            <w:gridSpan w:val="3"/>
            <w:shd w:val="clear" w:color="auto" w:fill="DAEEF3" w:themeFill="accent5" w:themeFillTint="33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項目</w:t>
            </w:r>
          </w:p>
        </w:tc>
        <w:tc>
          <w:tcPr>
            <w:tcW w:w="1488" w:type="dxa"/>
            <w:gridSpan w:val="3"/>
            <w:shd w:val="clear" w:color="auto" w:fill="DAEEF3" w:themeFill="accent5" w:themeFillTint="33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予算額</w:t>
            </w:r>
          </w:p>
        </w:tc>
        <w:tc>
          <w:tcPr>
            <w:tcW w:w="1489" w:type="dxa"/>
            <w:shd w:val="clear" w:color="auto" w:fill="DAEEF3" w:themeFill="accent5" w:themeFillTint="33"/>
          </w:tcPr>
          <w:p w:rsidR="00353D60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決算額</w:t>
            </w:r>
          </w:p>
        </w:tc>
        <w:tc>
          <w:tcPr>
            <w:tcW w:w="3683" w:type="dxa"/>
            <w:shd w:val="clear" w:color="auto" w:fill="DAEEF3" w:themeFill="accent5" w:themeFillTint="33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内訳</w:t>
            </w:r>
          </w:p>
        </w:tc>
      </w:tr>
      <w:tr w:rsidR="00353D60" w:rsidRPr="00455378" w:rsidTr="00353D60">
        <w:tc>
          <w:tcPr>
            <w:tcW w:w="2410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補助金</w:t>
            </w: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136AEF">
              <w:rPr>
                <w:rFonts w:ascii="メイリオ" w:eastAsia="メイリオ" w:hAnsi="メイリオ" w:hint="eastAsia"/>
                <w:sz w:val="18"/>
              </w:rPr>
              <w:t>中央大通り賑わい活動支援事業補助金</w:t>
            </w:r>
          </w:p>
        </w:tc>
      </w:tr>
      <w:tr w:rsidR="00353D60" w:rsidRPr="00455378" w:rsidTr="00353D60">
        <w:tc>
          <w:tcPr>
            <w:tcW w:w="993" w:type="dxa"/>
            <w:gridSpan w:val="2"/>
            <w:vMerge w:val="restart"/>
            <w:vAlign w:val="center"/>
          </w:tcPr>
          <w:p w:rsidR="00353D60" w:rsidRDefault="00353D60" w:rsidP="00136AEF">
            <w:pPr>
              <w:spacing w:line="32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補助金</w:t>
            </w:r>
          </w:p>
          <w:p w:rsidR="00353D60" w:rsidRPr="00455378" w:rsidRDefault="00353D60" w:rsidP="00136AEF">
            <w:pPr>
              <w:spacing w:line="32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以外</w:t>
            </w:r>
          </w:p>
        </w:tc>
        <w:tc>
          <w:tcPr>
            <w:tcW w:w="1417" w:type="dxa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自己負担</w:t>
            </w: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993" w:type="dxa"/>
            <w:gridSpan w:val="2"/>
            <w:vMerge/>
            <w:vAlign w:val="center"/>
          </w:tcPr>
          <w:p w:rsidR="00353D60" w:rsidRDefault="00353D60" w:rsidP="00136AEF">
            <w:pPr>
              <w:spacing w:line="320" w:lineRule="exact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53D60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993" w:type="dxa"/>
            <w:gridSpan w:val="2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993" w:type="dxa"/>
            <w:gridSpan w:val="2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993" w:type="dxa"/>
            <w:gridSpan w:val="2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24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合計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683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353D60" w:rsidRPr="00455378" w:rsidTr="00925879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0" w:rsidRDefault="00353D60" w:rsidP="00136AEF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☞「補助金」の決算額は、交付予定額を記入してください。</w:t>
            </w:r>
          </w:p>
          <w:p w:rsidR="00353D60" w:rsidRDefault="00353D60" w:rsidP="00136AEF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Pr="00353D60">
              <w:rPr>
                <w:rFonts w:ascii="メイリオ" w:eastAsia="メイリオ" w:hAnsi="メイリオ" w:hint="eastAsia"/>
                <w:color w:val="FF0000"/>
                <w:sz w:val="20"/>
              </w:rPr>
              <w:t>※補助対象経費（出店料等の事業収入は控除）の4/5または 400,000円のいずれか低い額</w:t>
            </w:r>
          </w:p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☞「内訳」欄は、収入の内容が分かるように記入してください。</w:t>
            </w:r>
          </w:p>
        </w:tc>
      </w:tr>
      <w:tr w:rsidR="00353D60" w:rsidRPr="00455378" w:rsidTr="00353D60">
        <w:trPr>
          <w:trHeight w:val="567"/>
        </w:trPr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53D60" w:rsidRPr="00455378" w:rsidTr="00353D60"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r w:rsidRPr="00136AEF">
              <w:rPr>
                <w:rFonts w:ascii="メイリオ" w:eastAsia="メイリオ" w:hAnsi="メイリオ" w:hint="eastAsia"/>
                <w:b/>
                <w:sz w:val="22"/>
              </w:rPr>
              <w:t>■支出の部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right w:val="nil"/>
            </w:tcBorders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right w:val="nil"/>
            </w:tcBorders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（単位：円）</w:t>
            </w:r>
          </w:p>
        </w:tc>
      </w:tr>
      <w:tr w:rsidR="00353D60" w:rsidRPr="00455378" w:rsidTr="00353D60">
        <w:tc>
          <w:tcPr>
            <w:tcW w:w="2410" w:type="dxa"/>
            <w:gridSpan w:val="3"/>
            <w:shd w:val="clear" w:color="auto" w:fill="DAEEF3" w:themeFill="accent5" w:themeFillTint="33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項目</w:t>
            </w:r>
          </w:p>
        </w:tc>
        <w:tc>
          <w:tcPr>
            <w:tcW w:w="1488" w:type="dxa"/>
            <w:gridSpan w:val="3"/>
            <w:shd w:val="clear" w:color="auto" w:fill="DAEEF3" w:themeFill="accent5" w:themeFillTint="33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予算額</w:t>
            </w:r>
          </w:p>
        </w:tc>
        <w:tc>
          <w:tcPr>
            <w:tcW w:w="1489" w:type="dxa"/>
            <w:shd w:val="clear" w:color="auto" w:fill="DAEEF3" w:themeFill="accent5" w:themeFillTint="33"/>
          </w:tcPr>
          <w:p w:rsidR="00353D60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決算額</w:t>
            </w:r>
          </w:p>
        </w:tc>
        <w:tc>
          <w:tcPr>
            <w:tcW w:w="3683" w:type="dxa"/>
            <w:shd w:val="clear" w:color="auto" w:fill="DAEEF3" w:themeFill="accent5" w:themeFillTint="33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内訳</w:t>
            </w:r>
          </w:p>
        </w:tc>
      </w:tr>
      <w:tr w:rsidR="00353D60" w:rsidRPr="00455378" w:rsidTr="00353D60">
        <w:tc>
          <w:tcPr>
            <w:tcW w:w="566" w:type="dxa"/>
            <w:vMerge w:val="restart"/>
            <w:textDirection w:val="tbRlV"/>
            <w:vAlign w:val="center"/>
          </w:tcPr>
          <w:p w:rsidR="00353D60" w:rsidRPr="00455378" w:rsidRDefault="00353D60" w:rsidP="00136AEF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補助対象経費</w:t>
            </w: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小計</w:t>
            </w:r>
          </w:p>
        </w:tc>
        <w:tc>
          <w:tcPr>
            <w:tcW w:w="1488" w:type="dxa"/>
            <w:gridSpan w:val="3"/>
            <w:shd w:val="clear" w:color="auto" w:fill="F2F2F2" w:themeFill="background1" w:themeFillShade="F2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shd w:val="clear" w:color="auto" w:fill="F2F2F2" w:themeFill="background1" w:themeFillShade="F2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 w:val="restart"/>
            <w:textDirection w:val="tbRlV"/>
            <w:vAlign w:val="center"/>
          </w:tcPr>
          <w:p w:rsidR="00353D60" w:rsidRPr="00455378" w:rsidRDefault="00353D60" w:rsidP="00136AEF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補助対象外経費</w:t>
            </w: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566" w:type="dxa"/>
            <w:vMerge/>
            <w:vAlign w:val="center"/>
          </w:tcPr>
          <w:p w:rsidR="00353D60" w:rsidRPr="00455378" w:rsidRDefault="00353D60" w:rsidP="00136AE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小計</w:t>
            </w:r>
          </w:p>
        </w:tc>
        <w:tc>
          <w:tcPr>
            <w:tcW w:w="1488" w:type="dxa"/>
            <w:gridSpan w:val="3"/>
            <w:shd w:val="clear" w:color="auto" w:fill="F2F2F2" w:themeFill="background1" w:themeFillShade="F2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shd w:val="clear" w:color="auto" w:fill="F2F2F2" w:themeFill="background1" w:themeFillShade="F2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353D60">
        <w:tc>
          <w:tcPr>
            <w:tcW w:w="24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3D60" w:rsidRPr="00455378" w:rsidRDefault="00353D60" w:rsidP="00136AE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55378">
              <w:rPr>
                <w:rFonts w:ascii="メイリオ" w:eastAsia="メイリオ" w:hAnsi="メイリオ" w:hint="eastAsia"/>
                <w:sz w:val="22"/>
              </w:rPr>
              <w:t>合計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3D60" w:rsidRPr="00455378" w:rsidRDefault="00353D60" w:rsidP="00136AEF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683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3D60" w:rsidRPr="00136AEF" w:rsidRDefault="00353D60" w:rsidP="00136AEF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53D60" w:rsidRPr="00455378" w:rsidTr="004F35FF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0" w:rsidRDefault="00353D60" w:rsidP="00136AEF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☞補助対象経費の</w:t>
            </w:r>
            <w:r w:rsidRPr="00455378">
              <w:rPr>
                <w:rFonts w:ascii="メイリオ" w:eastAsia="メイリオ" w:hAnsi="メイリオ" w:hint="eastAsia"/>
                <w:sz w:val="20"/>
              </w:rPr>
              <w:t>「項目」欄は、</w:t>
            </w:r>
            <w:r w:rsidR="00474F06">
              <w:rPr>
                <w:rFonts w:ascii="メイリオ" w:eastAsia="メイリオ" w:hAnsi="メイリオ" w:hint="eastAsia"/>
                <w:sz w:val="20"/>
              </w:rPr>
              <w:t>次ページ</w:t>
            </w:r>
            <w:r>
              <w:rPr>
                <w:rFonts w:ascii="メイリオ" w:eastAsia="メイリオ" w:hAnsi="メイリオ" w:hint="eastAsia"/>
                <w:sz w:val="20"/>
              </w:rPr>
              <w:t>を参考にして記入して</w:t>
            </w:r>
            <w:r w:rsidRPr="00455378">
              <w:rPr>
                <w:rFonts w:ascii="メイリオ" w:eastAsia="メイリオ" w:hAnsi="メイリオ" w:hint="eastAsia"/>
                <w:sz w:val="20"/>
              </w:rPr>
              <w:t>ください。</w:t>
            </w:r>
          </w:p>
          <w:p w:rsidR="00353D60" w:rsidRDefault="00353D60" w:rsidP="00136AEF">
            <w:pPr>
              <w:spacing w:line="320" w:lineRule="exact"/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 w:rsidRPr="00136AEF">
              <w:rPr>
                <w:rFonts w:ascii="メイリオ" w:eastAsia="メイリオ" w:hAnsi="メイリオ" w:hint="eastAsia"/>
                <w:color w:val="FF0000"/>
                <w:sz w:val="20"/>
              </w:rPr>
              <w:t>※消費税は、補助対象外経費になります。</w:t>
            </w:r>
          </w:p>
          <w:p w:rsidR="00353D60" w:rsidRPr="00455378" w:rsidRDefault="00353D60" w:rsidP="002B0682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☞</w:t>
            </w:r>
            <w:r w:rsidRPr="00455378">
              <w:rPr>
                <w:rFonts w:ascii="メイリオ" w:eastAsia="メイリオ" w:hAnsi="メイリオ" w:hint="eastAsia"/>
                <w:sz w:val="20"/>
              </w:rPr>
              <w:t>「</w:t>
            </w:r>
            <w:r>
              <w:rPr>
                <w:rFonts w:ascii="メイリオ" w:eastAsia="メイリオ" w:hAnsi="メイリオ" w:hint="eastAsia"/>
                <w:sz w:val="20"/>
              </w:rPr>
              <w:t>内訳</w:t>
            </w:r>
            <w:r w:rsidRPr="00455378">
              <w:rPr>
                <w:rFonts w:ascii="メイリオ" w:eastAsia="メイリオ" w:hAnsi="メイリオ" w:hint="eastAsia"/>
                <w:sz w:val="20"/>
              </w:rPr>
              <w:t>」欄は、経費の内容が分かるように記入してください。</w:t>
            </w:r>
          </w:p>
        </w:tc>
      </w:tr>
    </w:tbl>
    <w:p w:rsidR="00353D60" w:rsidRPr="00353D60" w:rsidRDefault="00353D60" w:rsidP="00136AEF">
      <w:pPr>
        <w:spacing w:line="320" w:lineRule="exact"/>
        <w:rPr>
          <w:rFonts w:ascii="メイリオ" w:eastAsia="メイリオ" w:hAnsi="メイリオ"/>
          <w:sz w:val="22"/>
        </w:rPr>
      </w:pPr>
    </w:p>
    <w:p w:rsidR="00474F06" w:rsidRDefault="00353D60" w:rsidP="00136AEF">
      <w:pPr>
        <w:spacing w:line="320" w:lineRule="exact"/>
        <w:rPr>
          <w:rFonts w:ascii="メイリオ" w:eastAsia="メイリオ" w:hAnsi="メイリオ"/>
          <w:b/>
          <w:color w:val="FF0000"/>
          <w:sz w:val="22"/>
          <w:u w:val="wave"/>
        </w:rPr>
      </w:pPr>
      <w:r w:rsidRPr="00353D60">
        <w:rPr>
          <w:rFonts w:ascii="メイリオ" w:eastAsia="メイリオ" w:hAnsi="メイリオ" w:hint="eastAsia"/>
          <w:b/>
          <w:color w:val="FF0000"/>
          <w:sz w:val="22"/>
        </w:rPr>
        <w:t>★</w:t>
      </w:r>
      <w:r w:rsidRPr="00353D60">
        <w:rPr>
          <w:rFonts w:ascii="メイリオ" w:eastAsia="メイリオ" w:hAnsi="メイリオ" w:hint="eastAsia"/>
          <w:b/>
          <w:color w:val="FF0000"/>
          <w:sz w:val="22"/>
          <w:u w:val="wave"/>
        </w:rPr>
        <w:t>支出実績を確認するため、領収書の写し等を必ず添付してください。</w:t>
      </w:r>
    </w:p>
    <w:p w:rsidR="00474F06" w:rsidRDefault="00474F06" w:rsidP="00136AEF">
      <w:pPr>
        <w:spacing w:line="320" w:lineRule="exact"/>
        <w:rPr>
          <w:rFonts w:ascii="メイリオ" w:eastAsia="メイリオ" w:hAnsi="メイリオ"/>
          <w:b/>
          <w:color w:val="FF0000"/>
          <w:sz w:val="22"/>
          <w:u w:val="wave"/>
        </w:rPr>
      </w:pPr>
    </w:p>
    <w:p w:rsidR="00474F06" w:rsidRDefault="00474F06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474F06" w:rsidRDefault="00474F06" w:rsidP="00474F06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［参考］補助対象経費の</w:t>
      </w:r>
      <w:r w:rsidRPr="00D93AB2">
        <w:rPr>
          <w:rFonts w:ascii="メイリオ" w:eastAsia="メイリオ" w:hAnsi="メイリオ" w:hint="eastAsia"/>
          <w:b/>
          <w:szCs w:val="21"/>
        </w:rPr>
        <w:t>「項目」</w:t>
      </w:r>
      <w:r>
        <w:rPr>
          <w:rFonts w:ascii="メイリオ" w:eastAsia="メイリオ" w:hAnsi="メイリオ" w:hint="eastAsia"/>
          <w:szCs w:val="21"/>
        </w:rPr>
        <w:t>について</w:t>
      </w:r>
    </w:p>
    <w:p w:rsidR="0083087A" w:rsidRDefault="0083087A" w:rsidP="00474F06">
      <w:pPr>
        <w:spacing w:line="360" w:lineRule="exact"/>
        <w:rPr>
          <w:rFonts w:ascii="メイリオ" w:eastAsia="メイリオ" w:hAnsi="メイリオ"/>
          <w:szCs w:val="21"/>
        </w:rPr>
      </w:pPr>
    </w:p>
    <w:tbl>
      <w:tblPr>
        <w:tblStyle w:val="a8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87A" w:rsidRPr="00153125" w:rsidTr="00211EFC">
        <w:tc>
          <w:tcPr>
            <w:tcW w:w="9060" w:type="dxa"/>
          </w:tcPr>
          <w:p w:rsidR="0083087A" w:rsidRPr="00153125" w:rsidRDefault="0083087A" w:rsidP="00211EFC">
            <w:pPr>
              <w:spacing w:line="44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☞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賑わい創出活動の実施のため直接必要となる経費</w:t>
            </w:r>
          </w:p>
          <w:p w:rsidR="0083087A" w:rsidRPr="00153125" w:rsidRDefault="0083087A" w:rsidP="00211EFC">
            <w:pPr>
              <w:spacing w:line="440" w:lineRule="exact"/>
              <w:ind w:leftChars="100" w:left="420" w:hangingChars="100" w:hanging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賃金</w:t>
            </w:r>
            <w:r w:rsidRPr="00153125">
              <w:rPr>
                <w:rFonts w:ascii="メイリオ" w:eastAsia="メイリオ" w:hAnsi="メイリオ" w:hint="eastAsia"/>
                <w:szCs w:val="21"/>
              </w:rPr>
              <w:t>（アルバイト賃金とし、単価根拠が明確なものに限ります。）</w:t>
            </w:r>
          </w:p>
          <w:p w:rsidR="0083087A" w:rsidRPr="00153125" w:rsidRDefault="0083087A" w:rsidP="00211EFC">
            <w:pPr>
              <w:spacing w:line="440" w:lineRule="exact"/>
              <w:ind w:leftChars="100" w:left="420" w:hangingChars="100" w:hanging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報償費</w:t>
            </w:r>
            <w:r w:rsidRPr="00153125">
              <w:rPr>
                <w:rFonts w:ascii="メイリオ" w:eastAsia="メイリオ" w:hAnsi="メイリオ" w:hint="eastAsia"/>
                <w:szCs w:val="21"/>
              </w:rPr>
              <w:t>（専門家、出演者に対する謝金とし、応募者自らに使途するものは除きます。）</w:t>
            </w:r>
          </w:p>
          <w:p w:rsidR="0083087A" w:rsidRPr="00153125" w:rsidRDefault="0083087A" w:rsidP="00211EFC">
            <w:pPr>
              <w:spacing w:line="440" w:lineRule="exact"/>
              <w:ind w:leftChars="100" w:left="420" w:hangingChars="100" w:hanging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旅費交通費</w:t>
            </w:r>
            <w:r w:rsidRPr="00153125">
              <w:rPr>
                <w:rFonts w:ascii="メイリオ" w:eastAsia="メイリオ" w:hAnsi="メイリオ" w:hint="eastAsia"/>
                <w:szCs w:val="21"/>
              </w:rPr>
              <w:t>（専門家、出演者に対する交通費とし、応募者自らの用務に使途するものは除きます。）</w:t>
            </w:r>
          </w:p>
          <w:p w:rsidR="0083087A" w:rsidRPr="00153125" w:rsidRDefault="0083087A" w:rsidP="00211EFC">
            <w:pPr>
              <w:spacing w:line="4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需用費</w:t>
            </w:r>
            <w:r w:rsidRPr="00153125">
              <w:rPr>
                <w:rFonts w:ascii="メイリオ" w:eastAsia="メイリオ" w:hAnsi="メイリオ" w:hint="eastAsia"/>
                <w:szCs w:val="21"/>
              </w:rPr>
              <w:t>（消耗品費、燃料費、印刷製本費等）</w:t>
            </w:r>
          </w:p>
          <w:p w:rsidR="0083087A" w:rsidRPr="00153125" w:rsidRDefault="0083087A" w:rsidP="00211EFC">
            <w:pPr>
              <w:spacing w:line="4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役務費</w:t>
            </w:r>
            <w:r w:rsidRPr="00153125">
              <w:rPr>
                <w:rFonts w:ascii="メイリオ" w:eastAsia="メイリオ" w:hAnsi="メイリオ" w:hint="eastAsia"/>
                <w:szCs w:val="21"/>
              </w:rPr>
              <w:t>（通信運搬費、広告宣伝費、手数料、保険料等）</w:t>
            </w:r>
          </w:p>
          <w:p w:rsidR="0083087A" w:rsidRPr="00153125" w:rsidRDefault="0083087A" w:rsidP="00211EFC">
            <w:pPr>
              <w:spacing w:line="4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使用料・賃借料</w:t>
            </w:r>
            <w:r w:rsidRPr="00153125">
              <w:rPr>
                <w:rFonts w:ascii="メイリオ" w:eastAsia="メイリオ" w:hAnsi="メイリオ" w:hint="eastAsia"/>
                <w:szCs w:val="21"/>
              </w:rPr>
              <w:t>（機器等借上料、土地・建物借上料等）</w:t>
            </w:r>
          </w:p>
          <w:p w:rsidR="0083087A" w:rsidRDefault="0083087A" w:rsidP="00211EFC">
            <w:pPr>
              <w:spacing w:line="440" w:lineRule="exact"/>
              <w:ind w:firstLineChars="100" w:firstLine="210"/>
              <w:rPr>
                <w:rFonts w:ascii="メイリオ" w:eastAsia="メイリオ" w:hAnsi="メイリオ"/>
                <w:b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 w:hint="eastAsia"/>
                <w:b/>
                <w:szCs w:val="21"/>
              </w:rPr>
              <w:t>委託費</w:t>
            </w:r>
          </w:p>
          <w:p w:rsidR="0083087A" w:rsidRPr="00153125" w:rsidRDefault="0083087A" w:rsidP="00211EFC">
            <w:pPr>
              <w:spacing w:line="440" w:lineRule="exact"/>
              <w:rPr>
                <w:rFonts w:ascii="メイリオ" w:eastAsia="メイリオ" w:hAnsi="メイリオ" w:hint="eastAsia"/>
                <w:szCs w:val="21"/>
              </w:rPr>
            </w:pPr>
          </w:p>
          <w:p w:rsidR="0083087A" w:rsidRPr="00153125" w:rsidRDefault="0083087A" w:rsidP="00211EFC">
            <w:pPr>
              <w:spacing w:line="440" w:lineRule="exact"/>
              <w:rPr>
                <w:rFonts w:ascii="メイリオ" w:eastAsia="メイリオ" w:hAnsi="メイリオ"/>
                <w:b/>
                <w:szCs w:val="21"/>
                <w:u w:val="wave"/>
              </w:rPr>
            </w:pPr>
            <w:r w:rsidRPr="00153125">
              <w:rPr>
                <w:rFonts w:ascii="メイリオ" w:eastAsia="メイリオ" w:hAnsi="メイリオ" w:hint="eastAsia"/>
                <w:b/>
                <w:color w:val="FF0000"/>
                <w:szCs w:val="21"/>
                <w:u w:val="wave"/>
              </w:rPr>
              <w:t>※次に掲げるものは、補助対象となりません。</w:t>
            </w:r>
          </w:p>
          <w:p w:rsidR="0083087A" w:rsidRPr="00153125" w:rsidRDefault="0083087A" w:rsidP="00211EFC">
            <w:pPr>
              <w:spacing w:line="44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 xml:space="preserve">　・応募者自らが飲食するための食糧費</w:t>
            </w:r>
          </w:p>
          <w:p w:rsidR="0083087A" w:rsidRPr="00153125" w:rsidRDefault="0083087A" w:rsidP="00211EFC">
            <w:pPr>
              <w:spacing w:line="440" w:lineRule="exact"/>
              <w:ind w:leftChars="100" w:left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・特定の個人又は個別企業に対する給付経費</w:t>
            </w:r>
          </w:p>
          <w:p w:rsidR="0083087A" w:rsidRPr="00153125" w:rsidRDefault="0083087A" w:rsidP="00211EFC">
            <w:pPr>
              <w:spacing w:line="440" w:lineRule="exact"/>
              <w:ind w:leftChars="100" w:left="420" w:hangingChars="100" w:hanging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/>
                <w:szCs w:val="21"/>
              </w:rPr>
              <w:t>施設・設備整備費、備品購入費、用地取得費等の財産取得に係る経費</w:t>
            </w:r>
          </w:p>
          <w:p w:rsidR="0083087A" w:rsidRPr="00153125" w:rsidRDefault="0083087A" w:rsidP="00211EFC">
            <w:pPr>
              <w:spacing w:line="440" w:lineRule="exact"/>
              <w:ind w:leftChars="100" w:left="420" w:hangingChars="100" w:hanging="210"/>
              <w:rPr>
                <w:rFonts w:ascii="メイリオ" w:eastAsia="メイリオ" w:hAnsi="メイリオ" w:hint="eastAsia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・施設等の維持管理に係る経費（光熱水費等）</w:t>
            </w:r>
          </w:p>
          <w:p w:rsidR="0083087A" w:rsidRPr="00153125" w:rsidRDefault="0083087A" w:rsidP="00211EFC">
            <w:pPr>
              <w:spacing w:line="4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153125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153125">
              <w:rPr>
                <w:rFonts w:ascii="メイリオ" w:eastAsia="メイリオ" w:hAnsi="メイリオ"/>
                <w:szCs w:val="21"/>
                <w:u w:val="dotted"/>
              </w:rPr>
              <w:t>消費税額及び地方消費税額</w:t>
            </w:r>
          </w:p>
          <w:p w:rsidR="0083087A" w:rsidRPr="00153125" w:rsidRDefault="0083087A" w:rsidP="00211EFC">
            <w:pPr>
              <w:spacing w:line="44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474F06" w:rsidRPr="00D93AB2" w:rsidRDefault="00474F06" w:rsidP="00474F06">
      <w:pPr>
        <w:spacing w:line="360" w:lineRule="exact"/>
        <w:jc w:val="right"/>
        <w:rPr>
          <w:rFonts w:ascii="メイリオ" w:eastAsia="メイリオ" w:hAnsi="メイリオ"/>
          <w:b/>
          <w:szCs w:val="21"/>
        </w:rPr>
      </w:pPr>
      <w:bookmarkStart w:id="0" w:name="_GoBack"/>
      <w:bookmarkEnd w:id="0"/>
      <w:r w:rsidRPr="00D93AB2">
        <w:rPr>
          <w:rFonts w:ascii="メイリオ" w:eastAsia="メイリオ" w:hAnsi="メイリオ" w:hint="eastAsia"/>
          <w:b/>
          <w:color w:val="FF0000"/>
          <w:szCs w:val="21"/>
        </w:rPr>
        <w:t>このページは、印刷・提出する必要はありません。</w:t>
      </w:r>
    </w:p>
    <w:p w:rsidR="00353D60" w:rsidRPr="00474F06" w:rsidRDefault="00353D60" w:rsidP="00136AEF">
      <w:pPr>
        <w:spacing w:line="320" w:lineRule="exact"/>
        <w:rPr>
          <w:rFonts w:ascii="メイリオ" w:eastAsia="メイリオ" w:hAnsi="メイリオ"/>
          <w:b/>
          <w:sz w:val="22"/>
          <w:u w:val="wave"/>
        </w:rPr>
      </w:pPr>
    </w:p>
    <w:sectPr w:rsidR="00353D60" w:rsidRPr="00474F06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2D" w:rsidRDefault="0064642D" w:rsidP="00080737">
      <w:r>
        <w:separator/>
      </w:r>
    </w:p>
  </w:endnote>
  <w:endnote w:type="continuationSeparator" w:id="0">
    <w:p w:rsidR="0064642D" w:rsidRDefault="0064642D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2D" w:rsidRDefault="0064642D" w:rsidP="00080737">
      <w:r>
        <w:separator/>
      </w:r>
    </w:p>
  </w:footnote>
  <w:footnote w:type="continuationSeparator" w:id="0">
    <w:p w:rsidR="0064642D" w:rsidRDefault="0064642D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7" w:rsidRPr="00455378" w:rsidRDefault="008D6F07" w:rsidP="008D6F07">
    <w:pPr>
      <w:pStyle w:val="a3"/>
      <w:jc w:val="right"/>
      <w:rPr>
        <w:rFonts w:asciiTheme="majorEastAsia" w:eastAsiaTheme="majorEastAsia" w:hAnsiTheme="majorEastAsia"/>
        <w:sz w:val="20"/>
      </w:rPr>
    </w:pPr>
    <w:r w:rsidRPr="00455378">
      <w:rPr>
        <w:rFonts w:asciiTheme="majorEastAsia" w:eastAsiaTheme="majorEastAsia" w:hAnsiTheme="majorEastAsia" w:hint="eastAsia"/>
        <w:sz w:val="20"/>
      </w:rPr>
      <w:t>中央大通り賑わい創出活動支援事業</w:t>
    </w:r>
  </w:p>
  <w:p w:rsidR="004846E3" w:rsidRPr="00455378" w:rsidRDefault="00364BA2">
    <w:pPr>
      <w:pStyle w:val="a3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［</w:t>
    </w:r>
    <w:r w:rsidR="004846E3" w:rsidRPr="00455378">
      <w:rPr>
        <w:rFonts w:asciiTheme="majorEastAsia" w:eastAsiaTheme="majorEastAsia" w:hAnsiTheme="majorEastAsia" w:hint="eastAsia"/>
        <w:sz w:val="20"/>
      </w:rPr>
      <w:t>様式</w:t>
    </w:r>
    <w:r w:rsidR="00353D60">
      <w:rPr>
        <w:rFonts w:asciiTheme="majorEastAsia" w:eastAsiaTheme="majorEastAsia" w:hAnsiTheme="majorEastAsia" w:hint="eastAsia"/>
        <w:sz w:val="20"/>
      </w:rPr>
      <w:t>５</w:t>
    </w:r>
    <w:r w:rsidR="008D6F07" w:rsidRPr="00455378">
      <w:rPr>
        <w:rFonts w:asciiTheme="majorEastAsia" w:eastAsiaTheme="majorEastAsia" w:hAnsiTheme="majorEastAsia" w:hint="eastAsia"/>
        <w:sz w:val="20"/>
      </w:rPr>
      <w:t>－</w:t>
    </w:r>
    <w:r w:rsidR="007A79D1" w:rsidRPr="00455378">
      <w:rPr>
        <w:rFonts w:asciiTheme="majorEastAsia" w:eastAsiaTheme="majorEastAsia" w:hAnsiTheme="majorEastAsia" w:hint="eastAsia"/>
        <w:sz w:val="20"/>
      </w:rPr>
      <w:t>②</w:t>
    </w:r>
    <w:r w:rsidR="008D6F07" w:rsidRPr="00455378">
      <w:rPr>
        <w:rFonts w:asciiTheme="majorEastAsia" w:eastAsiaTheme="majorEastAsia" w:hAnsiTheme="majorEastAsia"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74E8E"/>
    <w:rsid w:val="00080737"/>
    <w:rsid w:val="00136AEF"/>
    <w:rsid w:val="00144EB4"/>
    <w:rsid w:val="0017370D"/>
    <w:rsid w:val="001D57A4"/>
    <w:rsid w:val="001D5DAC"/>
    <w:rsid w:val="002864E7"/>
    <w:rsid w:val="002B0682"/>
    <w:rsid w:val="003314DB"/>
    <w:rsid w:val="00353D60"/>
    <w:rsid w:val="00361B63"/>
    <w:rsid w:val="00364BA2"/>
    <w:rsid w:val="00455378"/>
    <w:rsid w:val="00474F06"/>
    <w:rsid w:val="004846E3"/>
    <w:rsid w:val="004D4B79"/>
    <w:rsid w:val="00527444"/>
    <w:rsid w:val="00543F49"/>
    <w:rsid w:val="005C1FAA"/>
    <w:rsid w:val="005D3640"/>
    <w:rsid w:val="00612A3D"/>
    <w:rsid w:val="00615FB1"/>
    <w:rsid w:val="0064642D"/>
    <w:rsid w:val="00666B8E"/>
    <w:rsid w:val="006D20A4"/>
    <w:rsid w:val="006D46D6"/>
    <w:rsid w:val="006F0CE0"/>
    <w:rsid w:val="006F1070"/>
    <w:rsid w:val="007570C6"/>
    <w:rsid w:val="00777D8F"/>
    <w:rsid w:val="007A79D1"/>
    <w:rsid w:val="00816DE3"/>
    <w:rsid w:val="0083087A"/>
    <w:rsid w:val="008D6F07"/>
    <w:rsid w:val="008E4EA9"/>
    <w:rsid w:val="008F4B84"/>
    <w:rsid w:val="009031CD"/>
    <w:rsid w:val="00970F0C"/>
    <w:rsid w:val="00A01B6C"/>
    <w:rsid w:val="00A03C7D"/>
    <w:rsid w:val="00A32441"/>
    <w:rsid w:val="00A57D49"/>
    <w:rsid w:val="00AC17E1"/>
    <w:rsid w:val="00AD1DDE"/>
    <w:rsid w:val="00AF49BC"/>
    <w:rsid w:val="00B26F02"/>
    <w:rsid w:val="00B73FD7"/>
    <w:rsid w:val="00B753E6"/>
    <w:rsid w:val="00B930E7"/>
    <w:rsid w:val="00BD6FA4"/>
    <w:rsid w:val="00BE270B"/>
    <w:rsid w:val="00BF4F38"/>
    <w:rsid w:val="00C05934"/>
    <w:rsid w:val="00C41C1A"/>
    <w:rsid w:val="00C532F8"/>
    <w:rsid w:val="00C75BF3"/>
    <w:rsid w:val="00C81F52"/>
    <w:rsid w:val="00CB6813"/>
    <w:rsid w:val="00CF18CB"/>
    <w:rsid w:val="00CF6944"/>
    <w:rsid w:val="00D35474"/>
    <w:rsid w:val="00D55945"/>
    <w:rsid w:val="00D61C74"/>
    <w:rsid w:val="00D64A2A"/>
    <w:rsid w:val="00D7727A"/>
    <w:rsid w:val="00E82EDE"/>
    <w:rsid w:val="00EA1CBB"/>
    <w:rsid w:val="00EE397F"/>
    <w:rsid w:val="00F0105A"/>
    <w:rsid w:val="00F22D33"/>
    <w:rsid w:val="00F27903"/>
    <w:rsid w:val="00F818C7"/>
    <w:rsid w:val="00FA6223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2EEC06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2D45-1E61-41B8-82D8-86293F9E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19</cp:revision>
  <dcterms:created xsi:type="dcterms:W3CDTF">2019-03-04T08:08:00Z</dcterms:created>
  <dcterms:modified xsi:type="dcterms:W3CDTF">2020-03-25T11:01:00Z</dcterms:modified>
</cp:coreProperties>
</file>